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25" w:rsidRPr="00E50125" w:rsidRDefault="00E50125" w:rsidP="00E50125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  <w:r w:rsidRPr="00E50125">
        <w:rPr>
          <w:rFonts w:ascii="ＭＳ ゴシック" w:eastAsia="ＭＳ ゴシック" w:hAnsi="ＭＳ ゴシック" w:cs="Times New Roman" w:hint="eastAsia"/>
          <w:b/>
          <w:sz w:val="22"/>
        </w:rPr>
        <w:t>令和</w:t>
      </w:r>
      <w:r w:rsidRPr="00E50125">
        <w:rPr>
          <w:rFonts w:ascii="ＭＳ ゴシック" w:eastAsia="ＭＳ ゴシック" w:hAnsi="ＭＳ ゴシック" w:cs="Times New Roman"/>
          <w:b/>
          <w:sz w:val="22"/>
        </w:rPr>
        <w:t>5</w:t>
      </w:r>
      <w:r w:rsidRPr="00E50125">
        <w:rPr>
          <w:rFonts w:ascii="ＭＳ ゴシック" w:eastAsia="ＭＳ ゴシック" w:hAnsi="ＭＳ ゴシック" w:cs="Times New Roman" w:hint="eastAsia"/>
          <w:b/>
          <w:sz w:val="22"/>
        </w:rPr>
        <w:t>年度 東京都委託事業</w:t>
      </w:r>
      <w:r w:rsidRPr="00E50125">
        <w:rPr>
          <w:rFonts w:ascii="ＭＳ ゴシック" w:eastAsia="ＭＳ ゴシック" w:hAnsi="ＭＳ ゴシック" w:cs="Times New Roman"/>
          <w:b/>
          <w:sz w:val="22"/>
        </w:rPr>
        <w:t xml:space="preserve"> </w:t>
      </w:r>
      <w:r w:rsidRPr="00E50125">
        <w:rPr>
          <w:rFonts w:ascii="ＭＳ ゴシック" w:eastAsia="ＭＳ ゴシック" w:hAnsi="ＭＳ ゴシック" w:cs="Times New Roman" w:hint="eastAsia"/>
          <w:b/>
          <w:sz w:val="22"/>
        </w:rPr>
        <w:t>薬薬連携推進事業</w:t>
      </w:r>
    </w:p>
    <w:p w:rsidR="00E50125" w:rsidRPr="00E50125" w:rsidRDefault="00E50125" w:rsidP="00E50125">
      <w:pPr>
        <w:spacing w:line="500" w:lineRule="exact"/>
        <w:jc w:val="center"/>
        <w:rPr>
          <w:rFonts w:ascii="Arial" w:eastAsia="ＭＳ ゴシック" w:hAnsi="Arial" w:cs="Times New Roman"/>
          <w:sz w:val="36"/>
          <w:szCs w:val="36"/>
        </w:rPr>
      </w:pPr>
      <w:r w:rsidRPr="00E5012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トレーシングレポート（服薬情報提供書）＜一般用＞</w:t>
      </w:r>
    </w:p>
    <w:p w:rsidR="00E50125" w:rsidRPr="00E50125" w:rsidRDefault="00E50125" w:rsidP="00E50125">
      <w:pPr>
        <w:tabs>
          <w:tab w:val="center" w:pos="4252"/>
          <w:tab w:val="right" w:pos="8504"/>
        </w:tabs>
        <w:snapToGrid w:val="0"/>
        <w:spacing w:line="16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E50125" w:rsidRPr="00E50125" w:rsidRDefault="00E50125" w:rsidP="00E50125">
      <w:pPr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  <w:u w:val="single"/>
        </w:rPr>
        <w:t xml:space="preserve">　　　　　　　　　　　　　　　　　</w:t>
      </w:r>
      <w:r w:rsidRPr="00E50125">
        <w:rPr>
          <w:rFonts w:ascii="ＭＳ 明朝" w:eastAsia="ＭＳ 明朝" w:hAnsi="ＭＳ 明朝" w:cs="ＭＳ ゴシック" w:hint="eastAsia"/>
          <w:szCs w:val="21"/>
        </w:rPr>
        <w:t xml:space="preserve">御中（医療機関名）               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</w:rPr>
        <w:t>報告日：　　　年　　　月　　　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E50125" w:rsidRPr="00E50125" w:rsidTr="00AA4E89">
        <w:trPr>
          <w:trHeight w:val="707"/>
        </w:trPr>
        <w:tc>
          <w:tcPr>
            <w:tcW w:w="5019" w:type="dxa"/>
            <w:gridSpan w:val="3"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担当医　　　　　　　　　　　　　科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保険薬局名、連絡先（TEL、F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>AX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）、住所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担当薬剤師名：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E50125" w:rsidRPr="00E50125" w:rsidTr="00AA4E89">
        <w:trPr>
          <w:trHeight w:val="1274"/>
        </w:trPr>
        <w:tc>
          <w:tcPr>
            <w:tcW w:w="5019" w:type="dxa"/>
            <w:gridSpan w:val="3"/>
          </w:tcPr>
          <w:p w:rsidR="00E50125" w:rsidRPr="00E50125" w:rsidRDefault="00E50125" w:rsidP="00E50125">
            <w:pPr>
              <w:spacing w:line="1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患者氏名：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(患者ID：　　　　　　　　　　　　　　　　　　)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E50125" w:rsidRPr="00E50125" w:rsidTr="00AA4E89">
        <w:trPr>
          <w:trHeight w:val="703"/>
        </w:trPr>
        <w:tc>
          <w:tcPr>
            <w:tcW w:w="988" w:type="dxa"/>
            <w:vAlign w:val="center"/>
          </w:tcPr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情報提供</w:t>
            </w:r>
          </w:p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:rsidR="00E50125" w:rsidRPr="00E50125" w:rsidRDefault="00452D5C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24743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得ている（代諾者続柄：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）</w:t>
            </w:r>
          </w:p>
          <w:p w:rsidR="00E50125" w:rsidRPr="00E50125" w:rsidRDefault="00452D5C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95644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E50125" w:rsidRPr="00E50125" w:rsidRDefault="00E50125" w:rsidP="00E50125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処方箋に基づき調剤を行い、薬剤を交付いたしました。（処方箋受付日：　　　　年　　　　月　　　日）</w:t>
      </w:r>
    </w:p>
    <w:p w:rsidR="00E50125" w:rsidRPr="00E50125" w:rsidRDefault="00E50125" w:rsidP="00E50125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下記の通り、ご報告いたします。ご高配賜りますようお願い申し上げます。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E50125" w:rsidRPr="00E50125" w:rsidTr="00AA4E89">
        <w:trPr>
          <w:cantSplit/>
          <w:trHeight w:val="2125"/>
        </w:trPr>
        <w:tc>
          <w:tcPr>
            <w:tcW w:w="421" w:type="dxa"/>
            <w:textDirection w:val="tbRlV"/>
            <w:vAlign w:val="center"/>
          </w:tcPr>
          <w:p w:rsidR="00E50125" w:rsidRPr="00E50125" w:rsidRDefault="00E50125" w:rsidP="00E50125">
            <w:pPr>
              <w:ind w:left="113" w:right="113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Cs w:val="21"/>
                <w:fitText w:val="1890" w:id="-1187771902"/>
              </w:rPr>
              <w:t>報告内容の分類</w:t>
            </w:r>
          </w:p>
          <w:p w:rsidR="00E50125" w:rsidRPr="00E50125" w:rsidRDefault="00E50125" w:rsidP="00E50125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9773" w:type="dxa"/>
          </w:tcPr>
          <w:p w:rsidR="00E50125" w:rsidRPr="00E50125" w:rsidRDefault="00452D5C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ポリファーマシーに伴う減薬の提案　　　　　　 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13471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患者の訴え（アレルギー情報等も含む）</w:t>
            </w:r>
          </w:p>
          <w:p w:rsidR="00E50125" w:rsidRPr="00E50125" w:rsidRDefault="00452D5C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78526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処方内容に関連した提案（上記の減薬以外）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94526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副作用発現もしくは疑い</w:t>
            </w:r>
          </w:p>
          <w:p w:rsidR="00E50125" w:rsidRPr="00E50125" w:rsidRDefault="00452D5C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755441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残薬調整に関する情報　　　　　　　　　　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8197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O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</w:rPr>
              <w:t>TC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・サプリメントに関する情報</w:t>
            </w:r>
          </w:p>
          <w:p w:rsidR="00E50125" w:rsidRPr="00E50125" w:rsidRDefault="00452D5C" w:rsidP="00E50125">
            <w:pPr>
              <w:spacing w:line="34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55912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ゴシック" w:eastAsia="ＭＳ ゴシック" w:hAnsi="ＭＳ ゴシック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吸入・自己注射等の手技確認</w:t>
            </w:r>
          </w:p>
          <w:p w:rsidR="00E50125" w:rsidRPr="00E50125" w:rsidRDefault="00452D5C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07793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服薬状況（アドヒアランス）とそれに関する指導内容　　　</w:t>
            </w:r>
          </w:p>
          <w:p w:rsidR="00E50125" w:rsidRPr="00E50125" w:rsidRDefault="00452D5C" w:rsidP="00E50125">
            <w:pPr>
              <w:spacing w:line="340" w:lineRule="exact"/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96326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その他（具体的記載：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　　　　　　　　　　　　 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  <w:u w:val="single"/>
              </w:rPr>
              <w:t xml:space="preserve">                  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  <w:u w:val="single"/>
              </w:rPr>
              <w:t xml:space="preserve">       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）</w:t>
            </w:r>
          </w:p>
        </w:tc>
      </w:tr>
      <w:tr w:rsidR="00E50125" w:rsidRPr="00E50125" w:rsidTr="00AA4E89">
        <w:trPr>
          <w:trHeight w:val="1560"/>
        </w:trPr>
        <w:tc>
          <w:tcPr>
            <w:tcW w:w="10194" w:type="dxa"/>
            <w:gridSpan w:val="2"/>
          </w:tcPr>
          <w:p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＜上記についての詳細内容＞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</w:tr>
    </w:tbl>
    <w:p w:rsidR="00E50125" w:rsidRPr="00E50125" w:rsidRDefault="00E50125" w:rsidP="00E50125">
      <w:pPr>
        <w:spacing w:line="160" w:lineRule="exact"/>
        <w:rPr>
          <w:rFonts w:ascii="Century" w:eastAsia="ＭＳ 明朝" w:hAnsi="Century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0125" w:rsidRPr="00E50125" w:rsidTr="00E50125">
        <w:trPr>
          <w:trHeight w:val="2195"/>
        </w:trPr>
        <w:tc>
          <w:tcPr>
            <w:tcW w:w="10194" w:type="dxa"/>
          </w:tcPr>
          <w:p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＜薬剤師としての意見・提案内容＞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</w:tbl>
    <w:p w:rsidR="00E50125" w:rsidRPr="00E50125" w:rsidRDefault="00E50125" w:rsidP="00E50125">
      <w:pPr>
        <w:ind w:firstLineChars="100" w:firstLine="220"/>
        <w:rPr>
          <w:rFonts w:ascii="ＭＳ 明朝" w:eastAsia="ＭＳ 明朝" w:hAnsi="ＭＳ 明朝" w:cs="ＭＳ ゴシック"/>
          <w:sz w:val="22"/>
          <w:szCs w:val="21"/>
        </w:rPr>
      </w:pP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[送信での添付資料]　</w:t>
      </w:r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1526059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あり（　　）枚 </w:t>
      </w:r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326820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 xml:space="preserve">なし　　　　[返信希望（ある場合）]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3965496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50125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E50125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E50125">
        <w:rPr>
          <w:rFonts w:ascii="ＭＳ 明朝" w:eastAsia="ＭＳ 明朝" w:hAnsi="ＭＳ 明朝" w:cs="ＭＳ ゴシック" w:hint="eastAsia"/>
          <w:sz w:val="22"/>
          <w:szCs w:val="21"/>
        </w:rPr>
        <w:t>あり</w:t>
      </w:r>
    </w:p>
    <w:tbl>
      <w:tblPr>
        <w:tblStyle w:val="11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0125" w:rsidRPr="00E50125" w:rsidTr="00E50125">
        <w:trPr>
          <w:trHeight w:val="3536"/>
        </w:trPr>
        <w:tc>
          <w:tcPr>
            <w:tcW w:w="10194" w:type="dxa"/>
          </w:tcPr>
          <w:p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＜返信欄（病院使用欄）＞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報告内容を確認しました。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次回から提案通りに変更します。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提案については理解しましたが、現状のまま継続し、経過観察します。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mc:AlternateContent>
                  <mc:Choice Requires="w16se">
                    <w:rFonts w:ascii="ＭＳ 明朝" w:eastAsia="ＭＳ 明朝" w:hAnsi="ＭＳ 明朝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提案内容を考慮し、以下の通り対応します。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32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　　　　　　　　　病院名： 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</w:t>
            </w:r>
          </w:p>
          <w:p w:rsidR="00E50125" w:rsidRPr="00E50125" w:rsidRDefault="00E50125" w:rsidP="00E50125">
            <w:pPr>
              <w:spacing w:line="320" w:lineRule="exact"/>
              <w:ind w:firstLineChars="2500" w:firstLine="5250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所　属：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</w:t>
            </w:r>
          </w:p>
          <w:p w:rsidR="00E50125" w:rsidRPr="00E50125" w:rsidRDefault="00E50125" w:rsidP="00E50125">
            <w:pPr>
              <w:spacing w:line="32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返信日：　　　年　　　月　　　日　　　　　　氏　名：　　　　　　　　　　　　　　</w:t>
            </w: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</w:p>
          <w:p w:rsidR="00E50125" w:rsidRPr="00E50125" w:rsidRDefault="00E50125" w:rsidP="00E50125">
            <w:pPr>
              <w:spacing w:line="30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/>
                <w:szCs w:val="21"/>
              </w:rPr>
              <w:t xml:space="preserve">                                                    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 xml:space="preserve">（医師 ・ 薬剤師 ・ その他（　　　　　 </w:t>
            </w:r>
            <w:r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:rsidR="007C19A7" w:rsidRPr="00E50125" w:rsidRDefault="007C19A7" w:rsidP="00E50125">
      <w:pPr>
        <w:spacing w:line="20" w:lineRule="exact"/>
      </w:pPr>
    </w:p>
    <w:sectPr w:rsidR="007C19A7" w:rsidRPr="00E50125" w:rsidSect="00051ED7">
      <w:headerReference w:type="default" r:id="rId6"/>
      <w:footerReference w:type="default" r:id="rId7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2D5C">
      <w:r>
        <w:separator/>
      </w:r>
    </w:p>
  </w:endnote>
  <w:endnote w:type="continuationSeparator" w:id="0">
    <w:p w:rsidR="00000000" w:rsidRDefault="0045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D7" w:rsidRDefault="00E50125" w:rsidP="00051ED7">
    <w:pPr>
      <w:pStyle w:val="10"/>
      <w:jc w:val="right"/>
    </w:pPr>
    <w:r>
      <w:rPr>
        <w:rFonts w:hint="eastAsia"/>
      </w:rPr>
      <w:t>東京都薬剤師会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2D5C">
      <w:r>
        <w:separator/>
      </w:r>
    </w:p>
  </w:footnote>
  <w:footnote w:type="continuationSeparator" w:id="0">
    <w:p w:rsidR="00000000" w:rsidRDefault="0045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5C" w:rsidRPr="00850F5C" w:rsidRDefault="00452D5C" w:rsidP="00850F5C">
    <w:pPr>
      <w:pStyle w:val="1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25"/>
    <w:rsid w:val="00452D5C"/>
    <w:rsid w:val="007C19A7"/>
    <w:rsid w:val="00E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32D6D-56E3-4A3D-BB84-B08DF45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E50125"/>
  </w:style>
  <w:style w:type="paragraph" w:customStyle="1" w:styleId="10">
    <w:name w:val="フッター1"/>
    <w:basedOn w:val="a"/>
    <w:next w:val="a5"/>
    <w:link w:val="a6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E50125"/>
  </w:style>
  <w:style w:type="table" w:customStyle="1" w:styleId="11">
    <w:name w:val="表 (格子)1"/>
    <w:basedOn w:val="a1"/>
    <w:next w:val="a7"/>
    <w:uiPriority w:val="5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semiHidden/>
    <w:rsid w:val="00E50125"/>
  </w:style>
  <w:style w:type="paragraph" w:styleId="a5">
    <w:name w:val="footer"/>
    <w:basedOn w:val="a"/>
    <w:link w:val="13"/>
    <w:uiPriority w:val="99"/>
    <w:semiHidden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semiHidden/>
    <w:rsid w:val="00E50125"/>
  </w:style>
  <w:style w:type="table" w:styleId="a7">
    <w:name w:val="Table Grid"/>
    <w:basedOn w:val="a1"/>
    <w:uiPriority w:val="3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R0202-5</dc:creator>
  <cp:keywords/>
  <dc:description/>
  <cp:lastModifiedBy>user</cp:lastModifiedBy>
  <cp:revision>2</cp:revision>
  <dcterms:created xsi:type="dcterms:W3CDTF">2024-08-19T23:27:00Z</dcterms:created>
  <dcterms:modified xsi:type="dcterms:W3CDTF">2024-08-19T23:27:00Z</dcterms:modified>
</cp:coreProperties>
</file>